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94" w:rsidRDefault="00352B94" w:rsidP="00352B9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52B94">
        <w:rPr>
          <w:rFonts w:ascii="Times New Roman" w:hAnsi="Times New Roman" w:cs="Times New Roman"/>
          <w:b/>
          <w:sz w:val="28"/>
          <w:u w:val="single"/>
        </w:rPr>
        <w:t>Усилена административная ответственность за нарушение требований пожарной безопасности</w:t>
      </w:r>
    </w:p>
    <w:p w:rsidR="00352B94" w:rsidRPr="00352B94" w:rsidRDefault="00352B94" w:rsidP="00352B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B94">
        <w:rPr>
          <w:rFonts w:ascii="Times New Roman" w:hAnsi="Times New Roman" w:cs="Times New Roman"/>
          <w:sz w:val="26"/>
          <w:szCs w:val="26"/>
        </w:rPr>
        <w:t>30 мая 2022 года опубликован закон от 28 мая 2022 г. № 141-ФЗ «О внесении изменений в Кодекс Российской Федерации об административных правонарушениях», который вносит изменения в статью 20.4 КоАП РФ, значительно увеличивая административные штрафы за нарушения тр</w:t>
      </w:r>
      <w:r w:rsidRPr="00352B94">
        <w:rPr>
          <w:rFonts w:ascii="Times New Roman" w:hAnsi="Times New Roman" w:cs="Times New Roman"/>
          <w:sz w:val="26"/>
          <w:szCs w:val="26"/>
        </w:rPr>
        <w:t>ебований пожарной безопасности.</w:t>
      </w:r>
    </w:p>
    <w:p w:rsidR="00352B94" w:rsidRPr="00352B94" w:rsidRDefault="00352B94" w:rsidP="00352B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B94">
        <w:rPr>
          <w:rFonts w:ascii="Times New Roman" w:hAnsi="Times New Roman" w:cs="Times New Roman"/>
          <w:sz w:val="26"/>
          <w:szCs w:val="26"/>
        </w:rPr>
        <w:t>Так, нарушения требований пожарной безопасности повлекут "предупреждение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  <w:r w:rsidRPr="00352B94">
        <w:rPr>
          <w:rFonts w:ascii="Times New Roman" w:hAnsi="Times New Roman" w:cs="Times New Roman"/>
          <w:sz w:val="26"/>
          <w:szCs w:val="26"/>
        </w:rPr>
        <w:t>"</w:t>
      </w:r>
    </w:p>
    <w:p w:rsidR="00352B94" w:rsidRPr="00352B94" w:rsidRDefault="00352B94" w:rsidP="00352B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B94">
        <w:rPr>
          <w:rFonts w:ascii="Times New Roman" w:hAnsi="Times New Roman" w:cs="Times New Roman"/>
          <w:sz w:val="26"/>
          <w:szCs w:val="26"/>
        </w:rPr>
        <w:t>За нарушение требований пожарной безопасности совершенные в условиях особого противопожарного режима повлекут "наложение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</w:t>
      </w:r>
      <w:r w:rsidRPr="00352B94">
        <w:rPr>
          <w:rFonts w:ascii="Times New Roman" w:hAnsi="Times New Roman" w:cs="Times New Roman"/>
          <w:sz w:val="26"/>
          <w:szCs w:val="26"/>
        </w:rPr>
        <w:t>сяч до восьмисот тысяч рублей."</w:t>
      </w:r>
    </w:p>
    <w:p w:rsidR="00352B94" w:rsidRPr="00352B94" w:rsidRDefault="00352B94" w:rsidP="00352B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B94">
        <w:rPr>
          <w:rFonts w:ascii="Times New Roman" w:hAnsi="Times New Roman" w:cs="Times New Roman"/>
          <w:sz w:val="26"/>
          <w:szCs w:val="26"/>
        </w:rPr>
        <w:t>Повторное совершение административного правонарушения, предусмотренного частью 1 ст. 20.4 КоАП повлекут "наложение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</w:t>
      </w:r>
      <w:r w:rsidRPr="00352B94">
        <w:rPr>
          <w:rFonts w:ascii="Times New Roman" w:hAnsi="Times New Roman" w:cs="Times New Roman"/>
          <w:sz w:val="26"/>
          <w:szCs w:val="26"/>
        </w:rPr>
        <w:t>сти на срок до тридцати суток."</w:t>
      </w:r>
    </w:p>
    <w:p w:rsidR="00352B94" w:rsidRPr="00352B94" w:rsidRDefault="00352B94" w:rsidP="00352B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B94">
        <w:rPr>
          <w:rFonts w:ascii="Times New Roman" w:hAnsi="Times New Roman" w:cs="Times New Roman"/>
          <w:sz w:val="26"/>
          <w:szCs w:val="26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 повлечет "наложение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 на юридических лиц - от семисот тысяч до восьмисот тысяч рублей или административное приостановление деятельно</w:t>
      </w:r>
      <w:r w:rsidRPr="00352B94">
        <w:rPr>
          <w:rFonts w:ascii="Times New Roman" w:hAnsi="Times New Roman" w:cs="Times New Roman"/>
          <w:sz w:val="26"/>
          <w:szCs w:val="26"/>
        </w:rPr>
        <w:t>сти на срок до тридцати суток."</w:t>
      </w:r>
    </w:p>
    <w:p w:rsidR="00352B94" w:rsidRPr="00352B94" w:rsidRDefault="00352B94" w:rsidP="00352B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B94">
        <w:rPr>
          <w:rFonts w:ascii="Times New Roman" w:hAnsi="Times New Roman" w:cs="Times New Roman"/>
          <w:sz w:val="26"/>
          <w:szCs w:val="26"/>
        </w:rPr>
        <w:t>Нарушение требований пожарной безопасности, повлекшее возникновение пожара и причинение тяжкого вреда здоровью человека или смерть человека повлечет "наложение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</w:t>
      </w:r>
      <w:r w:rsidRPr="00352B94">
        <w:rPr>
          <w:rFonts w:ascii="Times New Roman" w:hAnsi="Times New Roman" w:cs="Times New Roman"/>
          <w:sz w:val="26"/>
          <w:szCs w:val="26"/>
        </w:rPr>
        <w:t>ти на срок до девяноста суток."</w:t>
      </w:r>
    </w:p>
    <w:p w:rsidR="00352B94" w:rsidRDefault="00352B94" w:rsidP="00352B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B94">
        <w:rPr>
          <w:rFonts w:ascii="Times New Roman" w:hAnsi="Times New Roman" w:cs="Times New Roman"/>
          <w:sz w:val="26"/>
          <w:szCs w:val="26"/>
        </w:rPr>
        <w:t>Закон вступает в силу в течение десяти дней после официального опубликования.</w:t>
      </w:r>
    </w:p>
    <w:p w:rsidR="00352B94" w:rsidRDefault="00352B94" w:rsidP="00352B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2B94" w:rsidRPr="00352B94" w:rsidRDefault="00352B94" w:rsidP="00352B9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2B94">
        <w:rPr>
          <w:rFonts w:ascii="Times New Roman" w:hAnsi="Times New Roman" w:cs="Times New Roman"/>
          <w:b/>
          <w:sz w:val="26"/>
          <w:szCs w:val="26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  <w:bookmarkStart w:id="0" w:name="_GoBack"/>
      <w:bookmarkEnd w:id="0"/>
    </w:p>
    <w:sectPr w:rsidR="00352B94" w:rsidRPr="00352B94" w:rsidSect="00352B9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94"/>
    <w:rsid w:val="00352B94"/>
    <w:rsid w:val="00E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419"/>
  <w15:chartTrackingRefBased/>
  <w15:docId w15:val="{971C7D19-099A-43A7-A570-69724E5E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B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2022-06-06T09:09:00Z</cp:lastPrinted>
  <dcterms:created xsi:type="dcterms:W3CDTF">2022-06-06T09:05:00Z</dcterms:created>
  <dcterms:modified xsi:type="dcterms:W3CDTF">2022-06-06T09:10:00Z</dcterms:modified>
</cp:coreProperties>
</file>